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37" w:rsidRPr="006E2037" w:rsidRDefault="006E2037" w:rsidP="006E2037">
      <w:pPr>
        <w:jc w:val="center"/>
        <w:rPr>
          <w:b/>
          <w:sz w:val="28"/>
          <w:szCs w:val="28"/>
        </w:rPr>
      </w:pPr>
      <w:r w:rsidRPr="006E2037">
        <w:rPr>
          <w:b/>
          <w:sz w:val="28"/>
          <w:szCs w:val="28"/>
        </w:rPr>
        <w:t>Washington Farewell Speech</w:t>
      </w:r>
    </w:p>
    <w:p w:rsidR="00CE55DD" w:rsidRPr="00942CE7" w:rsidRDefault="00CE55DD" w:rsidP="00CE55DD">
      <w:pPr>
        <w:rPr>
          <w:sz w:val="28"/>
          <w:szCs w:val="28"/>
        </w:rPr>
      </w:pPr>
      <w:r w:rsidRPr="00942CE7">
        <w:rPr>
          <w:sz w:val="28"/>
          <w:szCs w:val="28"/>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CE55DD" w:rsidRPr="00942CE7" w:rsidRDefault="00CE55DD" w:rsidP="00CE55DD">
      <w:pPr>
        <w:rPr>
          <w:sz w:val="28"/>
          <w:szCs w:val="28"/>
        </w:rPr>
      </w:pPr>
      <w:r w:rsidRPr="00942CE7">
        <w:rPr>
          <w:sz w:val="28"/>
          <w:szCs w:val="28"/>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CE55DD" w:rsidRPr="00942CE7" w:rsidRDefault="00CE55DD" w:rsidP="00CE55DD">
      <w:pPr>
        <w:rPr>
          <w:sz w:val="28"/>
          <w:szCs w:val="28"/>
        </w:rPr>
      </w:pPr>
      <w:r w:rsidRPr="00942CE7">
        <w:rPr>
          <w:sz w:val="28"/>
          <w:szCs w:val="28"/>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CE55DD" w:rsidRPr="00942CE7" w:rsidRDefault="00CE55DD" w:rsidP="00CE55DD">
      <w:pPr>
        <w:rPr>
          <w:sz w:val="28"/>
          <w:szCs w:val="28"/>
        </w:rPr>
      </w:pPr>
      <w:r w:rsidRPr="00942CE7">
        <w:rPr>
          <w:sz w:val="28"/>
          <w:szCs w:val="28"/>
        </w:rPr>
        <w:t>Without looking forward to an extremity of this kind (which nevertheless ought not to be entirely out of sight), the common and continual mischiefs of the spirit of party are sufficient to make it the interest and duty of a wise people to discourage and restrain it.</w:t>
      </w:r>
    </w:p>
    <w:p w:rsidR="00CE55DD" w:rsidRPr="00942CE7" w:rsidRDefault="00CE55DD" w:rsidP="00CE55DD">
      <w:pPr>
        <w:rPr>
          <w:sz w:val="28"/>
          <w:szCs w:val="28"/>
        </w:rPr>
      </w:pPr>
      <w:r w:rsidRPr="00942CE7">
        <w:rPr>
          <w:sz w:val="28"/>
          <w:szCs w:val="28"/>
        </w:rPr>
        <w:t xml:space="preserve">It serves always to distract the public councils and enfeeble the public administration. It agitates the community with ill-founded jealousies and false alarms, kindles the animosity of one part against another, </w:t>
      </w:r>
      <w:proofErr w:type="gramStart"/>
      <w:r w:rsidRPr="00942CE7">
        <w:rPr>
          <w:sz w:val="28"/>
          <w:szCs w:val="28"/>
        </w:rPr>
        <w:t>foments</w:t>
      </w:r>
      <w:proofErr w:type="gramEnd"/>
      <w:r w:rsidRPr="00942CE7">
        <w:rPr>
          <w:sz w:val="28"/>
          <w:szCs w:val="28"/>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932664" w:rsidRDefault="00CE55DD" w:rsidP="00CE55DD">
      <w:pPr>
        <w:rPr>
          <w:sz w:val="28"/>
          <w:szCs w:val="28"/>
        </w:rPr>
      </w:pPr>
      <w:r w:rsidRPr="00942CE7">
        <w:rPr>
          <w:sz w:val="28"/>
          <w:szCs w:val="28"/>
        </w:rPr>
        <w:t xml:space="preserve">There is an opinion that parties in free countries are useful checks upon the administration of the government and serve to keep alive the spirit of liberty. This </w:t>
      </w:r>
      <w:r w:rsidRPr="00942CE7">
        <w:rPr>
          <w:sz w:val="28"/>
          <w:szCs w:val="28"/>
        </w:rPr>
        <w:lastRenderedPageBreak/>
        <w:t>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635AA3" w:rsidRDefault="00635AA3" w:rsidP="00CE55DD">
      <w:pPr>
        <w:rPr>
          <w:sz w:val="28"/>
          <w:szCs w:val="28"/>
        </w:rPr>
      </w:pPr>
    </w:p>
    <w:p w:rsidR="00635AA3" w:rsidRDefault="00635AA3" w:rsidP="00CE55DD">
      <w:pPr>
        <w:rPr>
          <w:sz w:val="28"/>
          <w:szCs w:val="28"/>
        </w:rPr>
      </w:pPr>
    </w:p>
    <w:p w:rsidR="00635AA3" w:rsidRDefault="00635AA3" w:rsidP="00CE55DD">
      <w:pPr>
        <w:rPr>
          <w:sz w:val="28"/>
          <w:szCs w:val="28"/>
        </w:rPr>
      </w:pPr>
      <w:r>
        <w:rPr>
          <w:sz w:val="28"/>
          <w:szCs w:val="28"/>
        </w:rPr>
        <w:t>10 Key words:</w:t>
      </w:r>
    </w:p>
    <w:p w:rsidR="00635AA3" w:rsidRDefault="00635AA3" w:rsidP="00CE55DD">
      <w:pPr>
        <w:rPr>
          <w:sz w:val="28"/>
          <w:szCs w:val="28"/>
        </w:rPr>
      </w:pPr>
    </w:p>
    <w:p w:rsidR="00635AA3" w:rsidRDefault="00635AA3" w:rsidP="00CE55DD">
      <w:pPr>
        <w:rPr>
          <w:sz w:val="28"/>
          <w:szCs w:val="28"/>
        </w:rPr>
      </w:pPr>
    </w:p>
    <w:p w:rsidR="00635AA3" w:rsidRDefault="00635AA3" w:rsidP="00CE55DD">
      <w:pPr>
        <w:rPr>
          <w:sz w:val="28"/>
          <w:szCs w:val="28"/>
        </w:rPr>
      </w:pPr>
      <w:r>
        <w:rPr>
          <w:sz w:val="28"/>
          <w:szCs w:val="28"/>
        </w:rPr>
        <w:t>Summary using 10 words:</w:t>
      </w:r>
    </w:p>
    <w:p w:rsidR="00635AA3" w:rsidRDefault="00635AA3" w:rsidP="00CE55DD">
      <w:pPr>
        <w:rPr>
          <w:sz w:val="28"/>
          <w:szCs w:val="28"/>
        </w:rPr>
      </w:pPr>
    </w:p>
    <w:p w:rsidR="00635AA3" w:rsidRDefault="00635AA3" w:rsidP="00CE55DD">
      <w:pPr>
        <w:rPr>
          <w:sz w:val="28"/>
          <w:szCs w:val="28"/>
        </w:rPr>
      </w:pPr>
      <w:bookmarkStart w:id="0" w:name="_GoBack"/>
      <w:bookmarkEnd w:id="0"/>
    </w:p>
    <w:p w:rsidR="00635AA3" w:rsidRDefault="00635AA3" w:rsidP="00CE55DD">
      <w:pPr>
        <w:rPr>
          <w:sz w:val="28"/>
          <w:szCs w:val="28"/>
        </w:rPr>
      </w:pPr>
    </w:p>
    <w:p w:rsidR="00635AA3" w:rsidRDefault="00635AA3" w:rsidP="00CE55DD">
      <w:pPr>
        <w:rPr>
          <w:sz w:val="28"/>
          <w:szCs w:val="28"/>
        </w:rPr>
      </w:pPr>
    </w:p>
    <w:p w:rsidR="00635AA3" w:rsidRPr="00942CE7" w:rsidRDefault="00635AA3" w:rsidP="00CE55DD">
      <w:pPr>
        <w:rPr>
          <w:sz w:val="28"/>
          <w:szCs w:val="28"/>
        </w:rPr>
      </w:pPr>
      <w:r>
        <w:rPr>
          <w:sz w:val="28"/>
          <w:szCs w:val="28"/>
        </w:rPr>
        <w:t>What does the reading mean in your own words?</w:t>
      </w:r>
    </w:p>
    <w:sectPr w:rsidR="00635AA3" w:rsidRPr="0094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D"/>
    <w:rsid w:val="00635AA3"/>
    <w:rsid w:val="006E2037"/>
    <w:rsid w:val="00932664"/>
    <w:rsid w:val="00942CE7"/>
    <w:rsid w:val="00CE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6E1DF949</Template>
  <TotalTime>57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4</cp:revision>
  <dcterms:created xsi:type="dcterms:W3CDTF">2013-12-03T14:25:00Z</dcterms:created>
  <dcterms:modified xsi:type="dcterms:W3CDTF">2014-11-12T12:32:00Z</dcterms:modified>
</cp:coreProperties>
</file>