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6A" w:rsidRDefault="00D62AA7">
      <w:r>
        <w:t>Chapter 2 study guide</w:t>
      </w:r>
    </w:p>
    <w:p w:rsidR="00D62AA7" w:rsidRDefault="00D62AA7">
      <w:r>
        <w:t>1</w:t>
      </w:r>
      <w:r w:rsidRPr="00D62AA7">
        <w:rPr>
          <w:vertAlign w:val="superscript"/>
        </w:rPr>
        <w:t>st</w:t>
      </w:r>
      <w:r>
        <w:t xml:space="preserve"> amendment</w:t>
      </w:r>
    </w:p>
    <w:p w:rsidR="00D62AA7" w:rsidRDefault="00D62AA7">
      <w:r>
        <w:t>2</w:t>
      </w:r>
      <w:r w:rsidRPr="00D62AA7">
        <w:rPr>
          <w:vertAlign w:val="superscript"/>
        </w:rPr>
        <w:t>nd</w:t>
      </w:r>
      <w:r>
        <w:t xml:space="preserve"> amendment</w:t>
      </w:r>
    </w:p>
    <w:p w:rsidR="00D62AA7" w:rsidRDefault="00D62AA7">
      <w:r>
        <w:t>3</w:t>
      </w:r>
      <w:r w:rsidRPr="00D62AA7">
        <w:rPr>
          <w:vertAlign w:val="superscript"/>
        </w:rPr>
        <w:t>rd</w:t>
      </w:r>
      <w:r>
        <w:t xml:space="preserve"> </w:t>
      </w:r>
      <w:r>
        <w:t>amendment</w:t>
      </w:r>
    </w:p>
    <w:p w:rsidR="00D62AA7" w:rsidRDefault="00D62AA7">
      <w:r>
        <w:t>4th</w:t>
      </w:r>
      <w:r w:rsidRPr="00D62AA7">
        <w:t xml:space="preserve"> </w:t>
      </w:r>
      <w:r>
        <w:t>amendment</w:t>
      </w:r>
    </w:p>
    <w:p w:rsidR="00D62AA7" w:rsidRDefault="00D62AA7">
      <w:r>
        <w:t>5</w:t>
      </w:r>
      <w:r w:rsidRPr="00D62AA7">
        <w:rPr>
          <w:vertAlign w:val="superscript"/>
        </w:rPr>
        <w:t>th</w:t>
      </w:r>
      <w:r>
        <w:t xml:space="preserve"> </w:t>
      </w:r>
      <w:r>
        <w:t>amendment</w:t>
      </w:r>
    </w:p>
    <w:p w:rsidR="00D62AA7" w:rsidRDefault="00D62AA7">
      <w:r>
        <w:t>6</w:t>
      </w:r>
      <w:r w:rsidRPr="00D62AA7">
        <w:rPr>
          <w:vertAlign w:val="superscript"/>
        </w:rPr>
        <w:t>th</w:t>
      </w:r>
      <w:r>
        <w:t xml:space="preserve"> </w:t>
      </w:r>
      <w:r>
        <w:t>amendment</w:t>
      </w:r>
    </w:p>
    <w:p w:rsidR="00D62AA7" w:rsidRDefault="00D62AA7">
      <w:r>
        <w:t>7</w:t>
      </w:r>
      <w:r w:rsidRPr="00D62AA7">
        <w:rPr>
          <w:vertAlign w:val="superscript"/>
        </w:rPr>
        <w:t>th</w:t>
      </w:r>
      <w:r>
        <w:t xml:space="preserve"> </w:t>
      </w:r>
      <w:r>
        <w:t>amendment</w:t>
      </w:r>
    </w:p>
    <w:p w:rsidR="00D62AA7" w:rsidRDefault="00D62AA7" w:rsidP="00D62AA7">
      <w:pPr>
        <w:ind w:left="720" w:hanging="720"/>
      </w:pPr>
      <w:r>
        <w:t>8</w:t>
      </w:r>
      <w:r w:rsidRPr="00D62AA7">
        <w:rPr>
          <w:vertAlign w:val="superscript"/>
        </w:rPr>
        <w:t>th</w:t>
      </w:r>
      <w:r>
        <w:t xml:space="preserve"> </w:t>
      </w:r>
      <w:r>
        <w:t>amendment</w:t>
      </w:r>
    </w:p>
    <w:p w:rsidR="00D62AA7" w:rsidRDefault="00D62AA7" w:rsidP="00D62AA7">
      <w:pPr>
        <w:ind w:left="720" w:hanging="720"/>
      </w:pPr>
      <w:r>
        <w:t>9</w:t>
      </w:r>
      <w:r w:rsidRPr="00D62AA7">
        <w:rPr>
          <w:vertAlign w:val="superscript"/>
        </w:rPr>
        <w:t>th</w:t>
      </w:r>
      <w:r>
        <w:t xml:space="preserve"> </w:t>
      </w:r>
      <w:r>
        <w:t>amendment</w:t>
      </w:r>
    </w:p>
    <w:p w:rsidR="00D62AA7" w:rsidRDefault="00D62AA7" w:rsidP="00D62AA7">
      <w:pPr>
        <w:ind w:left="720" w:hanging="720"/>
      </w:pPr>
      <w:r>
        <w:t>10</w:t>
      </w:r>
      <w:r w:rsidRPr="00D62AA7">
        <w:rPr>
          <w:vertAlign w:val="superscript"/>
        </w:rPr>
        <w:t>th</w:t>
      </w:r>
      <w:r>
        <w:t xml:space="preserve"> </w:t>
      </w:r>
      <w:r>
        <w:t>amendment</w:t>
      </w:r>
    </w:p>
    <w:p w:rsidR="00D62AA7" w:rsidRDefault="00D62AA7" w:rsidP="00D62AA7">
      <w:pPr>
        <w:ind w:left="720" w:hanging="720"/>
      </w:pPr>
      <w:r>
        <w:t>14</w:t>
      </w:r>
      <w:r w:rsidRPr="00D62AA7">
        <w:rPr>
          <w:vertAlign w:val="superscript"/>
        </w:rPr>
        <w:t>th</w:t>
      </w:r>
      <w:r>
        <w:t xml:space="preserve"> </w:t>
      </w:r>
      <w:r>
        <w:t>amendment</w:t>
      </w:r>
    </w:p>
    <w:p w:rsidR="00D62AA7" w:rsidRDefault="00D62AA7" w:rsidP="00D62AA7">
      <w:pPr>
        <w:ind w:left="720" w:hanging="720"/>
      </w:pPr>
      <w:r>
        <w:t>Grand Jury</w:t>
      </w:r>
    </w:p>
    <w:p w:rsidR="00D62AA7" w:rsidRDefault="00D62AA7" w:rsidP="00D62AA7">
      <w:pPr>
        <w:ind w:left="720" w:hanging="720"/>
      </w:pPr>
      <w:r>
        <w:t>Declaration of Independence</w:t>
      </w:r>
    </w:p>
    <w:p w:rsidR="00D62AA7" w:rsidRDefault="00D62AA7" w:rsidP="00D62AA7">
      <w:pPr>
        <w:ind w:left="720" w:hanging="720"/>
      </w:pPr>
      <w:r>
        <w:t>Constitution</w:t>
      </w:r>
    </w:p>
    <w:p w:rsidR="00D62AA7" w:rsidRDefault="00D62AA7" w:rsidP="00D62AA7">
      <w:pPr>
        <w:ind w:left="720" w:hanging="720"/>
      </w:pPr>
      <w:r>
        <w:t>Executive branch</w:t>
      </w:r>
    </w:p>
    <w:p w:rsidR="00D62AA7" w:rsidRDefault="00D62AA7" w:rsidP="00D62AA7">
      <w:pPr>
        <w:ind w:left="720" w:hanging="720"/>
      </w:pPr>
      <w:r>
        <w:t>Legislative Branch</w:t>
      </w:r>
    </w:p>
    <w:p w:rsidR="00D62AA7" w:rsidRDefault="00D62AA7" w:rsidP="00D62AA7">
      <w:pPr>
        <w:ind w:left="720" w:hanging="720"/>
      </w:pPr>
      <w:r>
        <w:t>Judicial Branch</w:t>
      </w:r>
    </w:p>
    <w:p w:rsidR="00D62AA7" w:rsidRDefault="00D62AA7" w:rsidP="00D62AA7">
      <w:pPr>
        <w:ind w:left="720" w:hanging="720"/>
      </w:pPr>
      <w:r>
        <w:t>Discretion</w:t>
      </w:r>
    </w:p>
    <w:p w:rsidR="00D62AA7" w:rsidRDefault="00D62AA7" w:rsidP="00D62AA7">
      <w:pPr>
        <w:ind w:left="720" w:hanging="720"/>
      </w:pPr>
      <w:r>
        <w:t>Consensus Theory</w:t>
      </w:r>
    </w:p>
    <w:p w:rsidR="00D62AA7" w:rsidRDefault="00D62AA7" w:rsidP="00D62AA7">
      <w:pPr>
        <w:ind w:left="720" w:hanging="720"/>
      </w:pPr>
      <w:r>
        <w:t xml:space="preserve">Conflict theory </w:t>
      </w:r>
    </w:p>
    <w:p w:rsidR="00D62AA7" w:rsidRDefault="00D62AA7" w:rsidP="00D62AA7">
      <w:pPr>
        <w:ind w:left="720" w:hanging="720"/>
      </w:pPr>
      <w:r>
        <w:t>Retributive justice</w:t>
      </w:r>
    </w:p>
    <w:p w:rsidR="00D62AA7" w:rsidRDefault="00D62AA7" w:rsidP="00D62AA7">
      <w:pPr>
        <w:ind w:left="720" w:hanging="720"/>
      </w:pPr>
      <w:r>
        <w:t>Restorative justice</w:t>
      </w:r>
    </w:p>
    <w:p w:rsidR="00D62AA7" w:rsidRDefault="00D62AA7" w:rsidP="00D62AA7">
      <w:pPr>
        <w:ind w:left="720" w:hanging="720"/>
      </w:pPr>
      <w:r>
        <w:t>Precedents</w:t>
      </w:r>
    </w:p>
    <w:p w:rsidR="00D62AA7" w:rsidRDefault="00D62AA7" w:rsidP="00D62AA7">
      <w:pPr>
        <w:ind w:left="720" w:hanging="720"/>
      </w:pPr>
      <w:r>
        <w:t>Common law</w:t>
      </w:r>
    </w:p>
    <w:p w:rsidR="00D62AA7" w:rsidRDefault="00D62AA7" w:rsidP="00D62AA7">
      <w:pPr>
        <w:ind w:left="720" w:hanging="720"/>
      </w:pPr>
      <w:r>
        <w:lastRenderedPageBreak/>
        <w:t>Case law</w:t>
      </w:r>
    </w:p>
    <w:p w:rsidR="00D62AA7" w:rsidRDefault="00D62AA7" w:rsidP="00D62AA7">
      <w:pPr>
        <w:ind w:left="720" w:hanging="720"/>
      </w:pPr>
      <w:r>
        <w:t>Statutory law</w:t>
      </w:r>
    </w:p>
    <w:p w:rsidR="00D62AA7" w:rsidRDefault="00D62AA7" w:rsidP="00D62AA7">
      <w:pPr>
        <w:ind w:left="720" w:hanging="720"/>
      </w:pPr>
      <w:r>
        <w:t>Bill of rights</w:t>
      </w:r>
    </w:p>
    <w:p w:rsidR="00D62AA7" w:rsidRDefault="00D62AA7" w:rsidP="00D62AA7">
      <w:pPr>
        <w:ind w:left="720" w:hanging="720"/>
      </w:pPr>
      <w:r>
        <w:t>Subpoena</w:t>
      </w:r>
    </w:p>
    <w:p w:rsidR="00D62AA7" w:rsidRDefault="00D62AA7" w:rsidP="00D62AA7">
      <w:pPr>
        <w:ind w:left="720" w:hanging="720"/>
      </w:pPr>
      <w:r>
        <w:t xml:space="preserve">Mala </w:t>
      </w:r>
      <w:proofErr w:type="spellStart"/>
      <w:r>
        <w:t>prohibita</w:t>
      </w:r>
      <w:proofErr w:type="spellEnd"/>
    </w:p>
    <w:p w:rsidR="00D62AA7" w:rsidRDefault="00D62AA7" w:rsidP="00D62AA7">
      <w:pPr>
        <w:ind w:left="720" w:hanging="720"/>
      </w:pPr>
      <w:r>
        <w:t>Mala in se</w:t>
      </w:r>
    </w:p>
    <w:p w:rsidR="00D62AA7" w:rsidRDefault="00D62AA7" w:rsidP="00D62AA7">
      <w:pPr>
        <w:ind w:left="720" w:hanging="720"/>
      </w:pPr>
      <w:r>
        <w:t xml:space="preserve">Corpus </w:t>
      </w:r>
      <w:proofErr w:type="spellStart"/>
      <w:r>
        <w:t>delicti</w:t>
      </w:r>
      <w:proofErr w:type="spellEnd"/>
    </w:p>
    <w:p w:rsidR="00D62AA7" w:rsidRDefault="00D62AA7" w:rsidP="00D62AA7">
      <w:pPr>
        <w:ind w:left="720" w:hanging="720"/>
      </w:pPr>
      <w:r>
        <w:t xml:space="preserve">Actus </w:t>
      </w:r>
      <w:proofErr w:type="spellStart"/>
      <w:proofErr w:type="gramStart"/>
      <w:r>
        <w:t>reus</w:t>
      </w:r>
      <w:proofErr w:type="spellEnd"/>
      <w:proofErr w:type="gramEnd"/>
    </w:p>
    <w:p w:rsidR="00D62AA7" w:rsidRDefault="00D62AA7" w:rsidP="00D62AA7">
      <w:pPr>
        <w:ind w:left="720" w:hanging="720"/>
      </w:pPr>
      <w:r>
        <w:t>Equity</w:t>
      </w:r>
    </w:p>
    <w:p w:rsidR="00D62AA7" w:rsidRDefault="00D62AA7" w:rsidP="00D62AA7">
      <w:pPr>
        <w:ind w:left="720" w:hanging="720"/>
      </w:pPr>
      <w:r>
        <w:t>Intent</w:t>
      </w:r>
    </w:p>
    <w:p w:rsidR="00D62AA7" w:rsidRDefault="00D62AA7" w:rsidP="00D62AA7">
      <w:pPr>
        <w:ind w:left="720" w:hanging="720"/>
      </w:pPr>
      <w:r>
        <w:t>Motive</w:t>
      </w:r>
    </w:p>
    <w:p w:rsidR="00D62AA7" w:rsidRDefault="00D62AA7" w:rsidP="00D62AA7">
      <w:pPr>
        <w:ind w:left="720" w:hanging="720"/>
      </w:pPr>
      <w:r>
        <w:t>Police power</w:t>
      </w:r>
    </w:p>
    <w:p w:rsidR="00D62AA7" w:rsidRPr="001756AB" w:rsidRDefault="001756AB" w:rsidP="00D62AA7">
      <w:pPr>
        <w:ind w:left="720" w:hanging="720"/>
        <w:rPr>
          <w:b/>
        </w:rPr>
      </w:pPr>
      <w:bookmarkStart w:id="0" w:name="_GoBack"/>
      <w:r w:rsidRPr="001756AB">
        <w:rPr>
          <w:b/>
        </w:rPr>
        <w:t>Essays</w:t>
      </w:r>
    </w:p>
    <w:bookmarkEnd w:id="0"/>
    <w:p w:rsidR="001756AB" w:rsidRDefault="001756AB" w:rsidP="001756AB">
      <w:pPr>
        <w:ind w:left="720" w:hanging="720"/>
      </w:pPr>
      <w:r>
        <w:t>51. What are the levels of “intent” for criminal law? Discuss each level in detail and provide an example that is not already given in the text. When is intent not an element of a crime? Provide examples</w:t>
      </w:r>
      <w:r>
        <w:t>. What are motive and scienter?</w:t>
      </w:r>
    </w:p>
    <w:p w:rsidR="001756AB" w:rsidRDefault="001756AB" w:rsidP="001756AB">
      <w:pPr>
        <w:ind w:left="720" w:hanging="720"/>
      </w:pPr>
    </w:p>
    <w:p w:rsidR="001756AB" w:rsidRDefault="001756AB" w:rsidP="001756AB">
      <w:pPr>
        <w:ind w:left="720" w:hanging="720"/>
      </w:pPr>
      <w:r>
        <w:t>52. Explain the differences between strict liability, intentional wrongs, and negligence. Which of these is most frequently used in lawsuits against the police?</w:t>
      </w:r>
    </w:p>
    <w:p w:rsidR="001756AB" w:rsidRDefault="001756AB" w:rsidP="001756AB"/>
    <w:p w:rsidR="001756AB" w:rsidRDefault="001756AB" w:rsidP="001756AB">
      <w:pPr>
        <w:ind w:left="720" w:hanging="720"/>
      </w:pPr>
      <w:r>
        <w:t>53. Discuss the basic differences between a crime and a tort.</w:t>
      </w:r>
    </w:p>
    <w:p w:rsidR="001756AB" w:rsidRDefault="001756AB" w:rsidP="001756AB">
      <w:pPr>
        <w:ind w:left="720" w:hanging="720"/>
      </w:pPr>
    </w:p>
    <w:p w:rsidR="001756AB" w:rsidRDefault="001756AB" w:rsidP="001756AB"/>
    <w:p w:rsidR="001756AB" w:rsidRDefault="001756AB" w:rsidP="001756AB">
      <w:pPr>
        <w:ind w:left="720" w:hanging="720"/>
      </w:pPr>
      <w:r>
        <w:t>55. Discuss the specific rights guaranteed by the First, Second, Fourth, Fifth, Sixth, Eighth, and</w:t>
      </w:r>
    </w:p>
    <w:p w:rsidR="001756AB" w:rsidRDefault="001756AB" w:rsidP="001756AB">
      <w:pPr>
        <w:ind w:left="720" w:hanging="720"/>
      </w:pPr>
      <w:r>
        <w:t>Fourteenth Amendments and how they affect the justice process.</w:t>
      </w:r>
    </w:p>
    <w:p w:rsidR="001756AB" w:rsidRDefault="001756AB" w:rsidP="00D62AA7">
      <w:pPr>
        <w:ind w:left="720" w:hanging="720"/>
      </w:pPr>
    </w:p>
    <w:p w:rsidR="00D62AA7" w:rsidRDefault="00D62AA7" w:rsidP="00D62AA7">
      <w:pPr>
        <w:ind w:left="720" w:hanging="720"/>
      </w:pPr>
    </w:p>
    <w:sectPr w:rsidR="00D62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A7"/>
    <w:rsid w:val="001756AB"/>
    <w:rsid w:val="00D62AA7"/>
    <w:rsid w:val="00E2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D9CD4F4A</Template>
  <TotalTime>4</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2</cp:revision>
  <dcterms:created xsi:type="dcterms:W3CDTF">2018-03-02T16:48:00Z</dcterms:created>
  <dcterms:modified xsi:type="dcterms:W3CDTF">2018-03-02T16:55:00Z</dcterms:modified>
</cp:coreProperties>
</file>